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F8" w:rsidRPr="000657F8" w:rsidRDefault="000657F8" w:rsidP="002320D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Конспект відкритого  </w:t>
      </w:r>
      <w:proofErr w:type="spellStart"/>
      <w:r w:rsidRPr="000657F8">
        <w:rPr>
          <w:rFonts w:ascii="Times New Roman" w:hAnsi="Times New Roman" w:cs="Times New Roman"/>
          <w:sz w:val="28"/>
          <w:szCs w:val="28"/>
          <w:lang w:val="uk-UA"/>
        </w:rPr>
        <w:t>логопедично</w:t>
      </w:r>
      <w:proofErr w:type="spellEnd"/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заходу із використанням  ІКТ </w:t>
      </w:r>
    </w:p>
    <w:p w:rsidR="000657F8" w:rsidRPr="000657F8" w:rsidRDefault="000657F8" w:rsidP="002320D1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Тема. Народна символіка (державна та національна).</w:t>
      </w:r>
    </w:p>
    <w:p w:rsidR="000657F8" w:rsidRPr="000657F8" w:rsidRDefault="000657F8" w:rsidP="002320D1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Робота з деформованими словами та реченнями.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збагатити знання учнів про символи, традиції та історію українського народу.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в учнів вміння зчитувати з губ логопеда видиму артикуляцію голосних звуків, включаючи зорове сприймання та </w:t>
      </w:r>
      <w:proofErr w:type="spellStart"/>
      <w:r w:rsidRPr="000657F8">
        <w:rPr>
          <w:rFonts w:ascii="Times New Roman" w:hAnsi="Times New Roman" w:cs="Times New Roman"/>
          <w:sz w:val="28"/>
          <w:szCs w:val="28"/>
          <w:lang w:val="uk-UA"/>
        </w:rPr>
        <w:t>кінестетичні</w:t>
      </w:r>
      <w:proofErr w:type="spellEnd"/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відчуття губ під час наслідування вимови того чи іншого голосного звука.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читання та письма.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Розвивальна: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та закріплювати фонематичні уявлення, комунікативні вміння, зорово-просторові та часові уявлення, зорову пам'ять, увагу, самоконтроль.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в учнів уміння бачити та цінувати красу. 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Розвивати зв’язне мовлення.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Виховна: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любов до своєї Батьківщини, до її оберегів , до символів та традицій рідного народу.</w:t>
      </w:r>
      <w:r w:rsidR="00463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національну свідомість, громадянсько-патріотичні почуття. 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Корекційна</w:t>
      </w:r>
      <w:proofErr w:type="spellEnd"/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над  корекцією  та усуненням проявів </w:t>
      </w:r>
      <w:proofErr w:type="spellStart"/>
      <w:r w:rsidRPr="000657F8">
        <w:rPr>
          <w:rFonts w:ascii="Times New Roman" w:hAnsi="Times New Roman" w:cs="Times New Roman"/>
          <w:sz w:val="28"/>
          <w:szCs w:val="28"/>
          <w:lang w:val="uk-UA"/>
        </w:rPr>
        <w:t>дислексії</w:t>
      </w:r>
      <w:proofErr w:type="spellEnd"/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657F8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Pr="000657F8">
        <w:rPr>
          <w:rFonts w:ascii="Times New Roman" w:hAnsi="Times New Roman" w:cs="Times New Roman"/>
          <w:sz w:val="28"/>
          <w:szCs w:val="28"/>
          <w:lang w:val="uk-UA"/>
        </w:rPr>
        <w:t>. Сприяти активізації пасивного словника, спонукати учнів до самостійних висловлювань на задану тему.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виставка  українських символів : калина, верба, вишитий рушник, сорочка, тин, український віночо</w:t>
      </w:r>
      <w:r w:rsidR="009B7A0E">
        <w:rPr>
          <w:rFonts w:ascii="Times New Roman" w:hAnsi="Times New Roman" w:cs="Times New Roman"/>
          <w:sz w:val="28"/>
          <w:szCs w:val="28"/>
          <w:lang w:val="uk-UA"/>
        </w:rPr>
        <w:t>к,  квіти;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канцелярське приладдя - кольорові олівці, індивідуальні картки із зображенням віночків та стрічки до нього, картки із деформованими словами, ноутбук, презентаційний матеріал «Українська символіка», кросворд, музичні записи:  пісня про Україну, Державний Гімн, </w:t>
      </w:r>
      <w:proofErr w:type="spellStart"/>
      <w:r w:rsidRPr="000657F8">
        <w:rPr>
          <w:rFonts w:ascii="Times New Roman" w:hAnsi="Times New Roman" w:cs="Times New Roman"/>
          <w:sz w:val="28"/>
          <w:szCs w:val="28"/>
          <w:lang w:val="uk-UA"/>
        </w:rPr>
        <w:t>аромасвічка</w:t>
      </w:r>
      <w:proofErr w:type="spellEnd"/>
      <w:r w:rsidRPr="00065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Проводився  </w:t>
      </w:r>
      <w:proofErr w:type="spellStart"/>
      <w:r w:rsidRPr="000657F8">
        <w:rPr>
          <w:rFonts w:ascii="Times New Roman" w:hAnsi="Times New Roman" w:cs="Times New Roman"/>
          <w:sz w:val="28"/>
          <w:szCs w:val="28"/>
          <w:lang w:val="uk-UA"/>
        </w:rPr>
        <w:t>логопедично</w:t>
      </w:r>
      <w:proofErr w:type="spellEnd"/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– виховний захід вихователем ГПД Чиж О.Г. та вчителем – логопедом </w:t>
      </w:r>
      <w:proofErr w:type="spellStart"/>
      <w:r w:rsidRPr="000657F8">
        <w:rPr>
          <w:rFonts w:ascii="Times New Roman" w:hAnsi="Times New Roman" w:cs="Times New Roman"/>
          <w:sz w:val="28"/>
          <w:szCs w:val="28"/>
          <w:lang w:val="uk-UA"/>
        </w:rPr>
        <w:t>Криницькою</w:t>
      </w:r>
      <w:proofErr w:type="spellEnd"/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0657F8" w:rsidRPr="000657F8" w:rsidRDefault="000657F8" w:rsidP="002320D1">
      <w:pPr>
        <w:spacing w:line="240" w:lineRule="atLeast"/>
        <w:ind w:left="-18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Вихователь. 1.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Вступна частина. Організаційний момент. </w:t>
      </w:r>
    </w:p>
    <w:p w:rsidR="000657F8" w:rsidRPr="000657F8" w:rsidRDefault="000657F8" w:rsidP="002320D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>(Звучить запис пісні про Україну)</w:t>
      </w:r>
    </w:p>
    <w:p w:rsidR="000657F8" w:rsidRPr="000657F8" w:rsidRDefault="000657F8" w:rsidP="002320D1">
      <w:pPr>
        <w:spacing w:line="240" w:lineRule="atLeast"/>
        <w:ind w:left="-1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- 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>У кожної людини є свій рідний куточок на Землі. Це край, місце де вона народилася. Це її маленька Батьківщина.</w:t>
      </w:r>
    </w:p>
    <w:p w:rsidR="000657F8" w:rsidRPr="000657F8" w:rsidRDefault="000657F8" w:rsidP="002320D1">
      <w:pPr>
        <w:spacing w:line="240" w:lineRule="atLeast"/>
        <w:ind w:left="-1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2.Психогімнастика.( запалюється </w:t>
      </w:r>
      <w:proofErr w:type="spellStart"/>
      <w:r w:rsidRPr="000657F8">
        <w:rPr>
          <w:rFonts w:ascii="Times New Roman" w:hAnsi="Times New Roman" w:cs="Times New Roman"/>
          <w:sz w:val="28"/>
          <w:szCs w:val="28"/>
          <w:lang w:val="uk-UA"/>
        </w:rPr>
        <w:t>аромасвічка</w:t>
      </w:r>
      <w:proofErr w:type="spellEnd"/>
      <w:r w:rsidRPr="000657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57F8" w:rsidRPr="000657F8" w:rsidRDefault="000657F8" w:rsidP="002320D1">
      <w:pPr>
        <w:spacing w:line="240" w:lineRule="atLeast"/>
        <w:ind w:left="-1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Логопед.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- А зараз давайте трішки помріємо. Під час звучання вірша спробуйте уявити собі те, про що у ньому йдеться.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>(Логопед читає вірш «Батьківщина», звучить спокійна мелодія)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«Батьківщина»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Що таке Батьківщина? Під віконцем калина,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Тиха казка бабусі, ніжна пісня матусі,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Дужі руки у тата, під тополями хата.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Під вербою криниця,  а в чистім полі пшениця,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Серед лугу лелека і діброва далека,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І веселка над лісом і стрімкий перелісок.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У всіх одна святиня, куди не глянь, де не спитай,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Рідніша їм своя пустиня, аніж земний в чужині рай.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Їм красить все їх рідний край.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Нема без кореня рослини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А нас, людей, - без Батьківщини.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Актуалізація опорних знань.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Вихователь: -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З чого починається Батьківщина? 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>(Відповіді учнів).</w:t>
      </w:r>
    </w:p>
    <w:p w:rsidR="000657F8" w:rsidRPr="000657F8" w:rsidRDefault="000657F8" w:rsidP="002320D1">
      <w:pPr>
        <w:numPr>
          <w:ilvl w:val="0"/>
          <w:numId w:val="1"/>
        </w:numPr>
        <w:tabs>
          <w:tab w:val="clear" w:pos="1425"/>
          <w:tab w:val="num" w:pos="0"/>
        </w:tabs>
        <w:spacing w:after="0"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Зверніть, будь ласка, увагу на ось цю невеличку виставку. Які предмети ви на ній бачите? 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>(Відповіді учнів).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(Вишитий рушник, у глечику калина і верба, хліб, тин, соняшники).</w:t>
      </w:r>
    </w:p>
    <w:p w:rsidR="000657F8" w:rsidRPr="000657F8" w:rsidRDefault="000657F8" w:rsidP="002320D1">
      <w:pPr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Повідомлення теми та мети заняття.</w:t>
      </w:r>
    </w:p>
    <w:p w:rsidR="000657F8" w:rsidRPr="000657F8" w:rsidRDefault="000657F8" w:rsidP="002320D1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Вихователь: -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Сьогодні, ми з вами поговоримо про традиції, обереги та символи нашого народу. Народ – це окрема людина. В кожної людини є свої обереги. А на завершення – створимо композицію «Символи моєї України».</w:t>
      </w:r>
    </w:p>
    <w:p w:rsidR="000657F8" w:rsidRDefault="000657F8" w:rsidP="002320D1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Вихователь: -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Зверніть увагу на ось ці символічні сходинки. На верхній сходинці зображені прапор та герб України. Це – найвищі символи українського народу, символи самостійної та незалежної держави Україна. Людина усвідомлює значимість цих символів з часом. А починається все з малого…</w:t>
      </w:r>
    </w:p>
    <w:p w:rsidR="002320D1" w:rsidRDefault="002320D1" w:rsidP="002320D1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0D1" w:rsidRPr="000657F8" w:rsidRDefault="002320D1" w:rsidP="002320D1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7F8" w:rsidRPr="000657F8" w:rsidRDefault="000657F8" w:rsidP="002320D1">
      <w:pPr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Перша сходинка.</w:t>
      </w:r>
    </w:p>
    <w:p w:rsidR="000657F8" w:rsidRPr="000657F8" w:rsidRDefault="000657F8" w:rsidP="002320D1">
      <w:pPr>
        <w:numPr>
          <w:ilvl w:val="0"/>
          <w:numId w:val="1"/>
        </w:numPr>
        <w:tabs>
          <w:tab w:val="clear" w:pos="1425"/>
          <w:tab w:val="num" w:pos="0"/>
        </w:tabs>
        <w:spacing w:after="0" w:line="240" w:lineRule="atLeast"/>
        <w:ind w:left="0" w:firstLine="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Що є найціннішим для кожної людини і для вас зокрема? 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>(Родина, хата….)</w:t>
      </w:r>
    </w:p>
    <w:p w:rsidR="000657F8" w:rsidRPr="000657F8" w:rsidRDefault="002320D1" w:rsidP="002320D1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 - </w:t>
      </w:r>
      <w:r w:rsidR="000657F8"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Пізнання світу розпочинається з батьківської хати.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Батьківська хата – це те, що завжди згадується, сниться, що ніколи не забувається і гріє теплом спогадів. Вона була світом наших предків, які тут народжувалися і все життя тяжко працювали, добуваючи шматок хліба. Традиційна українська хата – воістину колиска нашого народу. Це місце, де завжди збирається вся родина.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Щоб у цій хаті було затишно, її прикрашали оберегами, які захищали від лихого ока. Тут зберігалися реліквії роду: скриня, а в ній рушник чи сорочка - вишиті бабусею, посуд та колиска. 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У хорошої господині хата завжди прибрана, і обов’язково з рушником на покуті та  запашними квітами. Найпочеснішим місцем у хаті був покуть. Біля нього стояв стіл, покритий скатертиною. На покуті висіли образи у вишитому рушнику.</w:t>
      </w:r>
    </w:p>
    <w:p w:rsidR="000657F8" w:rsidRPr="002320D1" w:rsidRDefault="000657F8" w:rsidP="002320D1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0D1">
        <w:rPr>
          <w:rFonts w:ascii="Times New Roman" w:hAnsi="Times New Roman" w:cs="Times New Roman"/>
          <w:sz w:val="28"/>
          <w:szCs w:val="28"/>
          <w:lang w:val="uk-UA"/>
        </w:rPr>
        <w:t xml:space="preserve">Як на вашу думку, якому предмету домашнього вжитку приділялася особлива увага в українській хаті? </w:t>
      </w:r>
      <w:r w:rsidRPr="002320D1">
        <w:rPr>
          <w:rFonts w:ascii="Times New Roman" w:hAnsi="Times New Roman" w:cs="Times New Roman"/>
          <w:i/>
          <w:sz w:val="28"/>
          <w:szCs w:val="28"/>
          <w:lang w:val="uk-UA"/>
        </w:rPr>
        <w:t>(Вишитим рушникам).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 - 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Рушник – ознака гостинності українського народу. Рушник, як витвір народного мистецтва палахкотів великою кількістю кольорів. Але  у кожної майстрині були і свої улюблені та найчастіше використані у роботах кольори. Це залежало також від тієї місцини, де вона жила. 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Зокрема кожен район в Україні мав свої кольори. Власне на Рівненщині – червоний та чорний. Червоний колір – колір калини, щастя, любові. Чорний – це колір землі нашої родючої, а інколи й смуток.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Друга сходинка.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Логопед: -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Щоб дізнатися, які символи приховує друга сходинка, потрібно попрацювати з деформованими словами. 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Логопед прикріплює таблиці з надрукованими деформованими словами - діти читають їх. Якщо слово прочитано правильно, логопед  відкриває слайд презентації і діти мають </w:t>
      </w:r>
      <w:proofErr w:type="spellStart"/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>співставити</w:t>
      </w:r>
      <w:proofErr w:type="spellEnd"/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кожну літеру з дошки та слайду. </w:t>
      </w:r>
    </w:p>
    <w:p w:rsidR="000657F8" w:rsidRPr="000657F8" w:rsidRDefault="000657F8" w:rsidP="002320D1">
      <w:pPr>
        <w:spacing w:line="240" w:lineRule="atLeast"/>
        <w:jc w:val="both"/>
        <w:rPr>
          <w:rStyle w:val="a3"/>
          <w:rFonts w:ascii="Times New Roman" w:hAnsi="Times New Roman"/>
          <w:iCs w:val="0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Учні  розповідають  про  певний символ. (готуються повідомлення учнями самостійно)</w:t>
      </w:r>
    </w:p>
    <w:p w:rsidR="000657F8" w:rsidRPr="000657F8" w:rsidRDefault="000657F8" w:rsidP="002320D1">
      <w:pPr>
        <w:numPr>
          <w:ilvl w:val="0"/>
          <w:numId w:val="2"/>
        </w:numPr>
        <w:spacing w:after="0" w:line="240" w:lineRule="atLeast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Калина; </w:t>
      </w:r>
    </w:p>
    <w:p w:rsidR="000657F8" w:rsidRPr="000657F8" w:rsidRDefault="000657F8" w:rsidP="002320D1">
      <w:pPr>
        <w:numPr>
          <w:ilvl w:val="0"/>
          <w:numId w:val="2"/>
        </w:numPr>
        <w:spacing w:after="0" w:line="240" w:lineRule="atLeast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Верба;</w:t>
      </w:r>
    </w:p>
    <w:p w:rsidR="000657F8" w:rsidRPr="000657F8" w:rsidRDefault="000657F8" w:rsidP="002320D1">
      <w:pPr>
        <w:numPr>
          <w:ilvl w:val="0"/>
          <w:numId w:val="2"/>
        </w:numPr>
        <w:spacing w:after="0" w:line="240" w:lineRule="atLeast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>Віночок;</w:t>
      </w:r>
    </w:p>
    <w:p w:rsidR="000657F8" w:rsidRPr="000657F8" w:rsidRDefault="000657F8" w:rsidP="002320D1">
      <w:pPr>
        <w:spacing w:line="240" w:lineRule="atLeast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(Логопед пропонує учням гру  на розвиток просторових уявлень «Створи свій віночок» Учні отримують індивідуальні набори для аплікації та малювання. Логопед називає колір, в який має бути зафарбована стрічка на віночку та вказує її місце розташування</w:t>
      </w:r>
    </w:p>
    <w:p w:rsid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Логопед: -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Кріпили стрічки в такому порядку: посередині </w:t>
      </w:r>
      <w:proofErr w:type="spellStart"/>
      <w:r w:rsidRPr="000657F8">
        <w:rPr>
          <w:rFonts w:ascii="Times New Roman" w:hAnsi="Times New Roman" w:cs="Times New Roman"/>
          <w:i/>
          <w:sz w:val="28"/>
          <w:szCs w:val="28"/>
          <w:highlight w:val="darkRed"/>
          <w:lang w:val="uk-UA"/>
        </w:rPr>
        <w:t>світло-</w:t>
      </w:r>
      <w:proofErr w:type="spellEnd"/>
      <w:r w:rsidRPr="000657F8">
        <w:rPr>
          <w:rFonts w:ascii="Times New Roman" w:hAnsi="Times New Roman" w:cs="Times New Roman"/>
          <w:i/>
          <w:sz w:val="28"/>
          <w:szCs w:val="28"/>
          <w:highlight w:val="darkRed"/>
          <w:lang w:val="uk-UA"/>
        </w:rPr>
        <w:t xml:space="preserve"> коричнева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стрічка, ліворуч та праворуч від неї </w:t>
      </w:r>
      <w:r w:rsidRPr="000657F8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дві жовті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за ними </w:t>
      </w:r>
      <w:r w:rsidRPr="000657F8">
        <w:rPr>
          <w:rFonts w:ascii="Times New Roman" w:hAnsi="Times New Roman" w:cs="Times New Roman"/>
          <w:i/>
          <w:sz w:val="28"/>
          <w:szCs w:val="28"/>
          <w:highlight w:val="green"/>
          <w:lang w:val="uk-UA"/>
        </w:rPr>
        <w:t>світло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 і </w:t>
      </w:r>
      <w:r w:rsidRPr="000657F8">
        <w:rPr>
          <w:rFonts w:ascii="Times New Roman" w:hAnsi="Times New Roman" w:cs="Times New Roman"/>
          <w:i/>
          <w:sz w:val="28"/>
          <w:szCs w:val="28"/>
          <w:highlight w:val="darkGreen"/>
          <w:lang w:val="uk-UA"/>
        </w:rPr>
        <w:t>темно - зелена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далі – </w:t>
      </w:r>
      <w:r w:rsidRPr="000657F8">
        <w:rPr>
          <w:rFonts w:ascii="Times New Roman" w:hAnsi="Times New Roman" w:cs="Times New Roman"/>
          <w:i/>
          <w:sz w:val="28"/>
          <w:szCs w:val="28"/>
          <w:highlight w:val="blue"/>
          <w:lang w:val="uk-UA"/>
        </w:rPr>
        <w:t>синя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r w:rsidRPr="000657F8">
        <w:rPr>
          <w:rFonts w:ascii="Times New Roman" w:hAnsi="Times New Roman" w:cs="Times New Roman"/>
          <w:i/>
          <w:sz w:val="28"/>
          <w:szCs w:val="28"/>
          <w:highlight w:val="cyan"/>
          <w:lang w:val="uk-UA"/>
        </w:rPr>
        <w:t>блакитна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потім  праворуч та ліворуч </w:t>
      </w:r>
      <w:r w:rsidRPr="000657F8">
        <w:rPr>
          <w:rFonts w:ascii="Times New Roman" w:hAnsi="Times New Roman" w:cs="Times New Roman"/>
          <w:i/>
          <w:sz w:val="28"/>
          <w:szCs w:val="28"/>
          <w:highlight w:val="darkMagenta"/>
          <w:lang w:val="uk-UA"/>
        </w:rPr>
        <w:t>фіолетові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після них </w:t>
      </w:r>
      <w:r w:rsidRPr="000657F8">
        <w:rPr>
          <w:rFonts w:ascii="Times New Roman" w:hAnsi="Times New Roman" w:cs="Times New Roman"/>
          <w:i/>
          <w:sz w:val="28"/>
          <w:szCs w:val="28"/>
          <w:highlight w:val="magenta"/>
          <w:lang w:val="uk-UA"/>
        </w:rPr>
        <w:t>малинова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r w:rsidRPr="000657F8">
        <w:rPr>
          <w:rFonts w:ascii="Times New Roman" w:hAnsi="Times New Roman" w:cs="Times New Roman"/>
          <w:i/>
          <w:sz w:val="28"/>
          <w:szCs w:val="28"/>
          <w:highlight w:val="magenta"/>
          <w:lang w:val="uk-UA"/>
        </w:rPr>
        <w:t>рожева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По краях в’язали білі стрічки – символ чистоти. </w:t>
      </w:r>
    </w:p>
    <w:p w:rsidR="007B5214" w:rsidRPr="000657F8" w:rsidRDefault="007B5214" w:rsidP="002320D1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305050" cy="2027758"/>
            <wp:effectExtent l="0" t="0" r="0" b="0"/>
            <wp:docPr id="1" name="Рисунок 1" descr="http://ua.convdocs.org/pars_docs/refs/87/86655/86655_html_m120a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.convdocs.org/pars_docs/refs/87/86655/86655_html_m120ae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24" cy="203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i/>
          <w:sz w:val="28"/>
          <w:szCs w:val="28"/>
          <w:lang w:val="uk-UA"/>
        </w:rPr>
        <w:t>(продовження презентації)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Барвінок; 5. Дуб; 6. Тополя; 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>7. Ластівка; 8. Зозуля;9. Лелека;10. Соловей.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- Український народ дуже співучий. У цьому ви пересвідчувались неодноразово слухаючи народні пісні. </w:t>
      </w:r>
    </w:p>
    <w:p w:rsidR="000657F8" w:rsidRPr="000657F8" w:rsidRDefault="000657F8" w:rsidP="002320D1">
      <w:pPr>
        <w:numPr>
          <w:ilvl w:val="0"/>
          <w:numId w:val="1"/>
        </w:numPr>
        <w:tabs>
          <w:tab w:val="clear" w:pos="1425"/>
          <w:tab w:val="num" w:pos="0"/>
        </w:tabs>
        <w:spacing w:after="0"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Якими словами можна описати українську пісню? ( весела, швидка, повільна, задумлива, протяжна, весела, гомінка, нестримна, лагідна, ніжна, мелодійна) 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Логопед: 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>Ці всі ознаки створюються завдяки музиці та великій кількості голосних звуків у словах пісні.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- Згадайте, які ще звуки бувають, крім голосних? ( приголосні)</w:t>
      </w:r>
    </w:p>
    <w:p w:rsidR="000657F8" w:rsidRPr="000657F8" w:rsidRDefault="000657F8" w:rsidP="002320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- А їх ми можемо проспівувати, вести за мелодією? (ні). Я вам пропоную звернути увагу на таблиці, які розміщені на дошці та виконати вправи, що там зображені, а потім пограємо в мовну гру.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1) Робота з таблицями «Голосові вправи».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sz w:val="28"/>
          <w:szCs w:val="28"/>
          <w:lang w:val="uk-UA"/>
        </w:rPr>
        <w:t>2) Гра «Відгадай, який звук я збирають вимовити»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>(Логопед вимов</w:t>
      </w:r>
      <w:r w:rsidR="002320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ляє беззвучно голосні звуки, а учні намагаються </w:t>
      </w: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>«зчитати» за видимою артикуляцією запропонований звук.)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320D1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(Звучить мелодія українсько</w:t>
      </w:r>
      <w:r w:rsidR="002320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 пісні «Ой, у лісі калина…» . 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>Учні знаходяться у колі та виконують рухи згідно із словами пісні.)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Третя сходинка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Логопед: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- Окрім пісень про свої символи український народ склав безліч прислів’їв та приказок. Ось лише деякі з них: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>Пишна та красива, мов червона калина.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Де живе вода, там житиме верба.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Яка пташка – така й пісня.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Кожний дубок хвалить свій чубок.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>Де лелека водиться – там щастя родиться.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Ластівка день починає, а соловей його кінчає.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Рідний край – земний рай.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 xml:space="preserve"> За рідний край і життя віддай.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>( логопед просить  учнів вибрати за бажанням одне із прислів’їв та пояснити  вкладений у нього зміст)</w:t>
      </w:r>
    </w:p>
    <w:p w:rsidR="000657F8" w:rsidRPr="000657F8" w:rsidRDefault="000657F8" w:rsidP="002320D1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- </w:t>
      </w:r>
      <w:r w:rsidRPr="000657F8">
        <w:rPr>
          <w:rFonts w:ascii="Times New Roman" w:hAnsi="Times New Roman" w:cs="Times New Roman"/>
          <w:sz w:val="28"/>
          <w:szCs w:val="28"/>
          <w:lang w:val="uk-UA"/>
        </w:rPr>
        <w:t>Ми піднялись досить високо по сходинках, давайте спробуємо пригадати, про які символи ми сьогодні почули?</w:t>
      </w:r>
    </w:p>
    <w:p w:rsidR="00DA2CBC" w:rsidRPr="000657F8" w:rsidRDefault="000657F8" w:rsidP="0046393E">
      <w:pPr>
        <w:spacing w:line="24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7F8">
        <w:rPr>
          <w:rFonts w:ascii="Times New Roman" w:hAnsi="Times New Roman" w:cs="Times New Roman"/>
          <w:i/>
          <w:sz w:val="28"/>
          <w:szCs w:val="28"/>
          <w:lang w:val="uk-UA"/>
        </w:rPr>
        <w:t>(Діти поділяються на дві команди та відшукують серед літер таблиці зашифровані назви народних символів)</w:t>
      </w:r>
      <w:bookmarkStart w:id="0" w:name="_GoBack"/>
      <w:bookmarkEnd w:id="0"/>
    </w:p>
    <w:p w:rsidR="000657F8" w:rsidRPr="003B1AA3" w:rsidRDefault="000657F8" w:rsidP="000657F8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1AA3">
        <w:rPr>
          <w:rFonts w:ascii="Times New Roman" w:hAnsi="Times New Roman" w:cs="Times New Roman"/>
          <w:i/>
          <w:sz w:val="28"/>
          <w:szCs w:val="28"/>
          <w:lang w:val="uk-UA"/>
        </w:rPr>
        <w:t>Команда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729"/>
        <w:gridCol w:w="809"/>
        <w:gridCol w:w="751"/>
        <w:gridCol w:w="741"/>
        <w:gridCol w:w="750"/>
        <w:gridCol w:w="746"/>
        <w:gridCol w:w="772"/>
        <w:gridCol w:w="751"/>
        <w:gridCol w:w="721"/>
        <w:gridCol w:w="681"/>
        <w:gridCol w:w="668"/>
        <w:gridCol w:w="701"/>
      </w:tblGrid>
      <w:tr w:rsidR="00DA2CBC" w:rsidRPr="00DA2CBC" w:rsidTr="00CB6EB6"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1135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11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16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17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7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18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3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Ж</w:t>
            </w:r>
          </w:p>
        </w:tc>
      </w:tr>
      <w:tr w:rsidR="00DA2CBC" w:rsidRPr="00DA2CBC" w:rsidTr="00CB6EB6"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1135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202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6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7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7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118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3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03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</w:t>
            </w:r>
          </w:p>
        </w:tc>
      </w:tr>
      <w:tr w:rsidR="00DA2CBC" w:rsidRPr="00DA2CBC" w:rsidTr="00CB6EB6"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135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202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16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7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7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8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3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03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03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Р</w:t>
            </w:r>
          </w:p>
        </w:tc>
      </w:tr>
      <w:tr w:rsidR="00DA2CBC" w:rsidRPr="00DA2CBC" w:rsidTr="00CB6EB6"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35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202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1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16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7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117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8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13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03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</w:t>
            </w:r>
          </w:p>
        </w:tc>
      </w:tr>
      <w:tr w:rsidR="00DA2CBC" w:rsidRPr="00DA2CBC" w:rsidTr="00CB6EB6"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35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202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</w:t>
            </w:r>
          </w:p>
        </w:tc>
        <w:tc>
          <w:tcPr>
            <w:tcW w:w="11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6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7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3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</w:p>
        </w:tc>
        <w:tc>
          <w:tcPr>
            <w:tcW w:w="103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</w:t>
            </w:r>
          </w:p>
        </w:tc>
      </w:tr>
      <w:tr w:rsidR="00DA2CBC" w:rsidRPr="00DA2CBC" w:rsidTr="00CB6EB6"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1135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</w:t>
            </w:r>
          </w:p>
        </w:tc>
        <w:tc>
          <w:tcPr>
            <w:tcW w:w="11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116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</w:t>
            </w:r>
          </w:p>
        </w:tc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117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117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18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3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9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Е</w:t>
            </w:r>
          </w:p>
        </w:tc>
      </w:tr>
      <w:tr w:rsidR="00DA2CBC" w:rsidRPr="00DA2CBC" w:rsidTr="00CB6EB6"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1135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202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1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К</w:t>
            </w:r>
          </w:p>
        </w:tc>
        <w:tc>
          <w:tcPr>
            <w:tcW w:w="116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7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17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18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3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03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03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9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Л</w:t>
            </w:r>
          </w:p>
        </w:tc>
      </w:tr>
      <w:tr w:rsidR="00DA2CBC" w:rsidRPr="00DA2CBC" w:rsidTr="00CB6EB6"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1135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202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11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к</w:t>
            </w:r>
          </w:p>
        </w:tc>
        <w:tc>
          <w:tcPr>
            <w:tcW w:w="116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7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17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18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13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03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3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9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ь</w:t>
            </w:r>
          </w:p>
        </w:tc>
      </w:tr>
      <w:tr w:rsidR="00DA2CBC" w:rsidRPr="00DA2CBC" w:rsidTr="00CB6EB6"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О</w:t>
            </w:r>
          </w:p>
        </w:tc>
        <w:tc>
          <w:tcPr>
            <w:tcW w:w="1135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202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6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17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117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103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03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2CBC" w:rsidRPr="00DA2CBC" w:rsidTr="00CB6EB6"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1135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17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117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8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13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103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03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2CBC" w:rsidRPr="00DA2CBC" w:rsidTr="00CB6EB6"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135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202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16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84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7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7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18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36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038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033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87" w:type="dxa"/>
          </w:tcPr>
          <w:p w:rsidR="000657F8" w:rsidRPr="00DA2CBC" w:rsidRDefault="000657F8" w:rsidP="00CB6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A2CBC" w:rsidRPr="00DA2CBC" w:rsidRDefault="00DA2CBC" w:rsidP="000657F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57F8" w:rsidRPr="003B1AA3" w:rsidRDefault="000657F8" w:rsidP="000657F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1AA3">
        <w:rPr>
          <w:rFonts w:ascii="Times New Roman" w:hAnsi="Times New Roman" w:cs="Times New Roman"/>
          <w:i/>
          <w:sz w:val="28"/>
          <w:szCs w:val="28"/>
          <w:lang w:val="uk-UA"/>
        </w:rPr>
        <w:t>Команда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2"/>
        <w:gridCol w:w="731"/>
        <w:gridCol w:w="786"/>
        <w:gridCol w:w="754"/>
        <w:gridCol w:w="743"/>
        <w:gridCol w:w="753"/>
        <w:gridCol w:w="749"/>
        <w:gridCol w:w="774"/>
        <w:gridCol w:w="754"/>
        <w:gridCol w:w="725"/>
        <w:gridCol w:w="687"/>
        <w:gridCol w:w="669"/>
        <w:gridCol w:w="694"/>
      </w:tblGrid>
      <w:tr w:rsidR="000657F8" w:rsidRPr="003B1AA3" w:rsidTr="00CB6EB6"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135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1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16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17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7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18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13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</w:tr>
      <w:tr w:rsidR="000657F8" w:rsidRPr="003B1AA3" w:rsidTr="00CB6EB6"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135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202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1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6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17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17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18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03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657F8" w:rsidRPr="003B1AA3" w:rsidTr="00CB6EB6"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35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02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1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6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17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17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18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3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03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03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</w:tr>
      <w:tr w:rsidR="000657F8" w:rsidRPr="003B1AA3" w:rsidTr="00CB6EB6"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135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202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1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І</w:t>
            </w:r>
          </w:p>
        </w:tc>
        <w:tc>
          <w:tcPr>
            <w:tcW w:w="116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17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17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8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13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03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657F8" w:rsidRPr="003B1AA3" w:rsidTr="00CB6EB6"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135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202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11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Н</w:t>
            </w:r>
          </w:p>
        </w:tc>
        <w:tc>
          <w:tcPr>
            <w:tcW w:w="116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17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13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03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0657F8" w:rsidRPr="003B1AA3" w:rsidTr="00CB6EB6"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135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0657F8" w:rsidRPr="004A79EB" w:rsidRDefault="000657F8" w:rsidP="00CB6E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A79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З</w:t>
            </w:r>
          </w:p>
        </w:tc>
        <w:tc>
          <w:tcPr>
            <w:tcW w:w="1187" w:type="dxa"/>
          </w:tcPr>
          <w:p w:rsidR="000657F8" w:rsidRPr="004A79EB" w:rsidRDefault="000657F8" w:rsidP="00CB6E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A79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1163" w:type="dxa"/>
          </w:tcPr>
          <w:p w:rsidR="000657F8" w:rsidRPr="004A79EB" w:rsidRDefault="000657F8" w:rsidP="00CB6E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A79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З</w:t>
            </w:r>
          </w:p>
        </w:tc>
        <w:tc>
          <w:tcPr>
            <w:tcW w:w="1184" w:type="dxa"/>
          </w:tcPr>
          <w:p w:rsidR="000657F8" w:rsidRPr="004A79EB" w:rsidRDefault="000657F8" w:rsidP="00CB6E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A79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1176" w:type="dxa"/>
          </w:tcPr>
          <w:p w:rsidR="000657F8" w:rsidRPr="004A79EB" w:rsidRDefault="000657F8" w:rsidP="00CB6E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A79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1173" w:type="dxa"/>
          </w:tcPr>
          <w:p w:rsidR="000657F8" w:rsidRPr="004A79EB" w:rsidRDefault="000657F8" w:rsidP="00CB6E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A79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18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</w:tr>
      <w:tr w:rsidR="000657F8" w:rsidRPr="003B1AA3" w:rsidTr="00CB6EB6"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135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202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>К</w:t>
            </w:r>
          </w:p>
        </w:tc>
        <w:tc>
          <w:tcPr>
            <w:tcW w:w="116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7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17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18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13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03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03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9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</w:tr>
      <w:tr w:rsidR="000657F8" w:rsidRPr="003B1AA3" w:rsidTr="00CB6EB6"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135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202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1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16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7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7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18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13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03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03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9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</w:tr>
      <w:tr w:rsidR="000657F8" w:rsidRPr="003B1AA3" w:rsidTr="00CB6EB6"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135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202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16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17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17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3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03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57F8" w:rsidRPr="003B1AA3" w:rsidTr="00CB6EB6"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35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17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17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18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3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103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03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57F8" w:rsidRPr="003B1AA3" w:rsidTr="00CB6EB6"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135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202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16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184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17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7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18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36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038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033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87" w:type="dxa"/>
          </w:tcPr>
          <w:p w:rsidR="000657F8" w:rsidRPr="003B1AA3" w:rsidRDefault="000657F8" w:rsidP="00CB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657F8" w:rsidRPr="003B1AA3" w:rsidRDefault="000657F8" w:rsidP="000657F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7F8" w:rsidRPr="003B1AA3" w:rsidRDefault="000657F8" w:rsidP="000657F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Колективна робота «Символи моєї України». </w:t>
      </w:r>
    </w:p>
    <w:p w:rsidR="000657F8" w:rsidRPr="003B1AA3" w:rsidRDefault="000657F8" w:rsidP="000657F8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1AA3">
        <w:rPr>
          <w:rFonts w:ascii="Times New Roman" w:hAnsi="Times New Roman" w:cs="Times New Roman"/>
          <w:i/>
          <w:sz w:val="28"/>
          <w:szCs w:val="28"/>
          <w:lang w:val="uk-UA"/>
        </w:rPr>
        <w:t>(Учні закріплюють</w:t>
      </w:r>
      <w:r w:rsidR="00463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аркуші ватману свої символи,</w:t>
      </w:r>
      <w:r w:rsidRPr="003B1A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намальовані власноруч під час попередньої роботи з вихователем.)  </w:t>
      </w:r>
    </w:p>
    <w:p w:rsidR="000657F8" w:rsidRPr="003B1AA3" w:rsidRDefault="000657F8" w:rsidP="000657F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AA3">
        <w:rPr>
          <w:rFonts w:ascii="Times New Roman" w:hAnsi="Times New Roman" w:cs="Times New Roman"/>
          <w:b/>
          <w:sz w:val="28"/>
          <w:szCs w:val="28"/>
          <w:lang w:val="uk-UA"/>
        </w:rPr>
        <w:t>Підсумок заняття.</w:t>
      </w:r>
    </w:p>
    <w:p w:rsidR="000657F8" w:rsidRPr="003B1AA3" w:rsidRDefault="000657F8" w:rsidP="000657F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AA3">
        <w:rPr>
          <w:rFonts w:ascii="Times New Roman" w:hAnsi="Times New Roman" w:cs="Times New Roman"/>
          <w:sz w:val="28"/>
          <w:szCs w:val="28"/>
          <w:lang w:val="uk-UA"/>
        </w:rPr>
        <w:t xml:space="preserve">Крокуючи цими сходинками,  ми з вами дійшли до найвищих символів  держави Україна про  які повинен знати кожен. </w:t>
      </w:r>
    </w:p>
    <w:p w:rsidR="000657F8" w:rsidRPr="003B1AA3" w:rsidRDefault="000657F8" w:rsidP="000657F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AA3">
        <w:rPr>
          <w:rFonts w:ascii="Times New Roman" w:hAnsi="Times New Roman" w:cs="Times New Roman"/>
          <w:sz w:val="28"/>
          <w:szCs w:val="28"/>
          <w:lang w:val="uk-UA"/>
        </w:rPr>
        <w:t>Це символи українського народу, які є найвищими герб, прапор.</w:t>
      </w:r>
    </w:p>
    <w:p w:rsidR="000657F8" w:rsidRPr="003B1AA3" w:rsidRDefault="000657F8" w:rsidP="000657F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AA3">
        <w:rPr>
          <w:rFonts w:ascii="Times New Roman" w:hAnsi="Times New Roman" w:cs="Times New Roman"/>
          <w:sz w:val="28"/>
          <w:szCs w:val="28"/>
          <w:lang w:val="uk-UA"/>
        </w:rPr>
        <w:t>Якого символу не вистачає?</w:t>
      </w:r>
    </w:p>
    <w:p w:rsidR="000657F8" w:rsidRDefault="000657F8" w:rsidP="000657F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1AA3">
        <w:rPr>
          <w:rFonts w:ascii="Times New Roman" w:hAnsi="Times New Roman" w:cs="Times New Roman"/>
          <w:i/>
          <w:sz w:val="28"/>
          <w:szCs w:val="28"/>
          <w:lang w:val="uk-UA"/>
        </w:rPr>
        <w:t>Звучить музичний  запис Державного Гімну України.</w:t>
      </w:r>
    </w:p>
    <w:p w:rsidR="000657F8" w:rsidRDefault="000657F8" w:rsidP="000657F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9510A" w:rsidRPr="000657F8" w:rsidRDefault="00E9510A">
      <w:pPr>
        <w:rPr>
          <w:lang w:val="uk-UA"/>
        </w:rPr>
      </w:pPr>
    </w:p>
    <w:sectPr w:rsidR="00E9510A" w:rsidRPr="0006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05A1"/>
    <w:multiLevelType w:val="hybridMultilevel"/>
    <w:tmpl w:val="ED6613C0"/>
    <w:lvl w:ilvl="0" w:tplc="EBDAC2CE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D225A33"/>
    <w:multiLevelType w:val="hybridMultilevel"/>
    <w:tmpl w:val="46E2C3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64"/>
    <w:rsid w:val="000657F8"/>
    <w:rsid w:val="002320D1"/>
    <w:rsid w:val="0046393E"/>
    <w:rsid w:val="007B5214"/>
    <w:rsid w:val="008D4785"/>
    <w:rsid w:val="009B7A0E"/>
    <w:rsid w:val="00B76564"/>
    <w:rsid w:val="00DA2CBC"/>
    <w:rsid w:val="00E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657F8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2320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657F8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2320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DELLComp</dc:creator>
  <cp:keywords/>
  <dc:description/>
  <cp:lastModifiedBy>DELLComp</cp:lastModifiedBy>
  <cp:revision>7</cp:revision>
  <dcterms:created xsi:type="dcterms:W3CDTF">2014-02-17T15:37:00Z</dcterms:created>
  <dcterms:modified xsi:type="dcterms:W3CDTF">2014-02-17T20:29:00Z</dcterms:modified>
</cp:coreProperties>
</file>